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90" w:rsidRPr="00526790" w:rsidRDefault="00526790" w:rsidP="00526790">
      <w:pPr>
        <w:pStyle w:val="Heading1"/>
        <w:shd w:val="clear" w:color="auto" w:fill="FFFFFF"/>
        <w:spacing w:before="0" w:after="240" w:line="277" w:lineRule="atLeast"/>
        <w:jc w:val="center"/>
        <w:rPr>
          <w:rFonts w:ascii="Tahoma" w:eastAsia="Times New Roman" w:hAnsi="Tahoma" w:cs="Tahoma"/>
          <w:color w:val="3D8A98"/>
          <w:spacing w:val="8"/>
          <w:sz w:val="30"/>
          <w:szCs w:val="30"/>
        </w:rPr>
      </w:pPr>
      <w:r>
        <w:rPr>
          <w:rFonts w:ascii="Tahoma" w:eastAsia="Times New Roman" w:hAnsi="Tahoma" w:cs="Tahoma"/>
          <w:color w:val="3D8A98"/>
          <w:spacing w:val="8"/>
          <w:sz w:val="30"/>
          <w:szCs w:val="30"/>
        </w:rPr>
        <w:t>Referencing styles</w:t>
      </w:r>
    </w:p>
    <w:p w:rsidR="00526790" w:rsidRPr="00526790" w:rsidRDefault="00526790" w:rsidP="00526790">
      <w:pPr>
        <w:numPr>
          <w:ilvl w:val="0"/>
          <w:numId w:val="1"/>
        </w:numPr>
        <w:shd w:val="clear" w:color="auto" w:fill="FFFFFF"/>
        <w:bidi w:val="0"/>
        <w:spacing w:before="100" w:beforeAutospacing="1" w:after="100" w:afterAutospacing="1" w:line="277" w:lineRule="atLeast"/>
        <w:ind w:left="0"/>
        <w:rPr>
          <w:rFonts w:ascii="Verdana" w:eastAsia="Times New Roman" w:hAnsi="Verdana"/>
          <w:color w:val="000000"/>
          <w:sz w:val="22"/>
          <w:szCs w:val="22"/>
          <w:lang w:eastAsia="en-US"/>
        </w:rPr>
      </w:pPr>
      <w:r w:rsidRPr="00526790">
        <w:rPr>
          <w:rFonts w:ascii="Verdana" w:eastAsia="Times New Roman" w:hAnsi="Verdana"/>
          <w:b/>
          <w:bCs/>
          <w:color w:val="000000"/>
          <w:sz w:val="22"/>
          <w:szCs w:val="22"/>
          <w:lang w:eastAsia="en-US"/>
        </w:rPr>
        <w:t>APA</w:t>
      </w:r>
      <w:r w:rsidRPr="00526790">
        <w:rPr>
          <w:rFonts w:ascii="Verdana" w:eastAsia="Times New Roman" w:hAnsi="Verdana"/>
          <w:color w:val="000000"/>
          <w:sz w:val="22"/>
          <w:szCs w:val="22"/>
          <w:lang w:eastAsia="en-US"/>
        </w:rPr>
        <w:t> stands for "American Psychological Association" and comes from the association of the same name. Although originally drawn up for use in psychological journals, the APA style is now widely used in the social sciences, in education, in business, and numerous other disciplines.</w:t>
      </w:r>
    </w:p>
    <w:p w:rsidR="00526790" w:rsidRPr="00526790" w:rsidRDefault="00526790" w:rsidP="00526790">
      <w:pPr>
        <w:numPr>
          <w:ilvl w:val="0"/>
          <w:numId w:val="1"/>
        </w:numPr>
        <w:shd w:val="clear" w:color="auto" w:fill="FFFFFF"/>
        <w:bidi w:val="0"/>
        <w:spacing w:before="100" w:beforeAutospacing="1" w:after="100" w:afterAutospacing="1" w:line="277" w:lineRule="atLeast"/>
        <w:ind w:left="0"/>
        <w:rPr>
          <w:rFonts w:ascii="Verdana" w:eastAsia="Times New Roman" w:hAnsi="Verdana"/>
          <w:color w:val="000000"/>
          <w:sz w:val="22"/>
          <w:szCs w:val="22"/>
          <w:lang w:eastAsia="en-US"/>
        </w:rPr>
      </w:pPr>
      <w:r w:rsidRPr="00526790">
        <w:rPr>
          <w:rFonts w:ascii="Verdana" w:eastAsia="Times New Roman" w:hAnsi="Verdana"/>
          <w:b/>
          <w:bCs/>
          <w:color w:val="000000"/>
          <w:sz w:val="22"/>
          <w:szCs w:val="22"/>
          <w:lang w:eastAsia="en-US"/>
        </w:rPr>
        <w:t>MLA</w:t>
      </w:r>
      <w:r w:rsidRPr="00526790">
        <w:rPr>
          <w:rFonts w:ascii="Verdana" w:eastAsia="Times New Roman" w:hAnsi="Verdana"/>
          <w:color w:val="000000"/>
          <w:sz w:val="22"/>
          <w:szCs w:val="22"/>
          <w:lang w:eastAsia="en-US"/>
        </w:rPr>
        <w:t> comes from the "Modern Language Association of America" and is used mainly in English and the Humanities.</w:t>
      </w:r>
    </w:p>
    <w:p w:rsidR="00526790" w:rsidRDefault="00526790" w:rsidP="00526790">
      <w:pPr>
        <w:numPr>
          <w:ilvl w:val="0"/>
          <w:numId w:val="1"/>
        </w:numPr>
        <w:shd w:val="clear" w:color="auto" w:fill="FFFFFF"/>
        <w:bidi w:val="0"/>
        <w:spacing w:before="100" w:beforeAutospacing="1" w:after="100" w:afterAutospacing="1" w:line="277" w:lineRule="atLeast"/>
        <w:ind w:left="0"/>
        <w:rPr>
          <w:rFonts w:ascii="Verdana" w:eastAsia="Times New Roman" w:hAnsi="Verdana"/>
          <w:color w:val="000000"/>
          <w:sz w:val="22"/>
          <w:szCs w:val="22"/>
          <w:lang w:eastAsia="en-US"/>
        </w:rPr>
      </w:pPr>
      <w:r w:rsidRPr="00526790">
        <w:rPr>
          <w:rFonts w:ascii="Verdana" w:eastAsia="Times New Roman" w:hAnsi="Verdana"/>
          <w:b/>
          <w:bCs/>
          <w:color w:val="000000"/>
          <w:sz w:val="22"/>
          <w:szCs w:val="22"/>
          <w:lang w:eastAsia="en-US"/>
        </w:rPr>
        <w:t>Chicago</w:t>
      </w:r>
      <w:r w:rsidRPr="00526790">
        <w:rPr>
          <w:rFonts w:ascii="Verdana" w:eastAsia="Times New Roman" w:hAnsi="Verdana"/>
          <w:color w:val="000000"/>
          <w:sz w:val="22"/>
          <w:szCs w:val="22"/>
          <w:lang w:eastAsia="en-US"/>
        </w:rPr>
        <w:t xml:space="preserve"> is sometimes referred to as </w:t>
      </w:r>
      <w:proofErr w:type="spellStart"/>
      <w:r w:rsidRPr="00526790">
        <w:rPr>
          <w:rFonts w:ascii="Verdana" w:eastAsia="Times New Roman" w:hAnsi="Verdana"/>
          <w:color w:val="000000"/>
          <w:sz w:val="22"/>
          <w:szCs w:val="22"/>
          <w:lang w:eastAsia="en-US"/>
        </w:rPr>
        <w:t>Turabian</w:t>
      </w:r>
      <w:proofErr w:type="spellEnd"/>
      <w:r w:rsidRPr="00526790">
        <w:rPr>
          <w:rFonts w:ascii="Verdana" w:eastAsia="Times New Roman" w:hAnsi="Verdana"/>
          <w:color w:val="000000"/>
          <w:sz w:val="22"/>
          <w:szCs w:val="22"/>
          <w:lang w:eastAsia="en-US"/>
        </w:rPr>
        <w:t xml:space="preserve"> or Chicago/</w:t>
      </w:r>
      <w:proofErr w:type="spellStart"/>
      <w:r w:rsidRPr="00526790">
        <w:rPr>
          <w:rFonts w:ascii="Verdana" w:eastAsia="Times New Roman" w:hAnsi="Verdana"/>
          <w:color w:val="000000"/>
          <w:sz w:val="22"/>
          <w:szCs w:val="22"/>
          <w:lang w:eastAsia="en-US"/>
        </w:rPr>
        <w:t>Turabian</w:t>
      </w:r>
      <w:proofErr w:type="spellEnd"/>
      <w:r w:rsidRPr="00526790">
        <w:rPr>
          <w:rFonts w:ascii="Verdana" w:eastAsia="Times New Roman" w:hAnsi="Verdana"/>
          <w:color w:val="000000"/>
          <w:sz w:val="22"/>
          <w:szCs w:val="22"/>
          <w:lang w:eastAsia="en-US"/>
        </w:rPr>
        <w:t>. It comes from the "Chicago Manual of Style" and the simplified version of it, "A Manual for Writers of Term Papers, Theses, and Dissertations"</w:t>
      </w:r>
      <w:proofErr w:type="gramStart"/>
      <w:r w:rsidRPr="00526790">
        <w:rPr>
          <w:rFonts w:ascii="Verdana" w:eastAsia="Times New Roman" w:hAnsi="Verdana"/>
          <w:color w:val="000000"/>
          <w:sz w:val="22"/>
          <w:szCs w:val="22"/>
          <w:lang w:eastAsia="en-US"/>
        </w:rPr>
        <w:t xml:space="preserve">, that Kate </w:t>
      </w:r>
      <w:proofErr w:type="spellStart"/>
      <w:r w:rsidRPr="00526790">
        <w:rPr>
          <w:rFonts w:ascii="Verdana" w:eastAsia="Times New Roman" w:hAnsi="Verdana"/>
          <w:color w:val="000000"/>
          <w:sz w:val="22"/>
          <w:szCs w:val="22"/>
          <w:lang w:eastAsia="en-US"/>
        </w:rPr>
        <w:t>Turabian</w:t>
      </w:r>
      <w:proofErr w:type="spellEnd"/>
      <w:r w:rsidRPr="00526790">
        <w:rPr>
          <w:rFonts w:ascii="Verdana" w:eastAsia="Times New Roman" w:hAnsi="Verdana"/>
          <w:color w:val="000000"/>
          <w:sz w:val="22"/>
          <w:szCs w:val="22"/>
          <w:lang w:eastAsia="en-US"/>
        </w:rPr>
        <w:t xml:space="preserve"> wrote</w:t>
      </w:r>
      <w:proofErr w:type="gramEnd"/>
      <w:r w:rsidRPr="00526790">
        <w:rPr>
          <w:rFonts w:ascii="Verdana" w:eastAsia="Times New Roman" w:hAnsi="Verdana"/>
          <w:color w:val="000000"/>
          <w:sz w:val="22"/>
          <w:szCs w:val="22"/>
          <w:lang w:eastAsia="en-US"/>
        </w:rPr>
        <w:t xml:space="preserve"> [Source: </w:t>
      </w:r>
      <w:r w:rsidRPr="00526790">
        <w:rPr>
          <w:rFonts w:ascii="Verdana" w:eastAsia="Times New Roman" w:hAnsi="Verdana"/>
          <w:color w:val="000000"/>
          <w:sz w:val="22"/>
          <w:szCs w:val="22"/>
          <w:lang w:eastAsia="en-US"/>
        </w:rPr>
        <w:fldChar w:fldCharType="begin"/>
      </w:r>
      <w:r w:rsidRPr="00526790">
        <w:rPr>
          <w:rFonts w:ascii="Verdana" w:eastAsia="Times New Roman" w:hAnsi="Verdana"/>
          <w:color w:val="000000"/>
          <w:sz w:val="22"/>
          <w:szCs w:val="22"/>
          <w:lang w:eastAsia="en-US"/>
        </w:rPr>
        <w:instrText xml:space="preserve"> HYPERLINK "http://www.unc.edu/depts/wcweb/handouts/chicago.html" \o "opens a new window" \t "_blank" </w:instrText>
      </w:r>
      <w:r w:rsidRPr="00526790">
        <w:rPr>
          <w:rFonts w:ascii="Verdana" w:eastAsia="Times New Roman" w:hAnsi="Verdana"/>
          <w:color w:val="000000"/>
          <w:sz w:val="22"/>
          <w:szCs w:val="22"/>
          <w:lang w:eastAsia="en-US"/>
        </w:rPr>
      </w:r>
      <w:r w:rsidRPr="00526790">
        <w:rPr>
          <w:rFonts w:ascii="Verdana" w:eastAsia="Times New Roman" w:hAnsi="Verdana"/>
          <w:color w:val="000000"/>
          <w:sz w:val="22"/>
          <w:szCs w:val="22"/>
          <w:lang w:eastAsia="en-US"/>
        </w:rPr>
        <w:fldChar w:fldCharType="separate"/>
      </w:r>
      <w:r w:rsidRPr="00526790">
        <w:rPr>
          <w:rFonts w:ascii="Verdana" w:eastAsia="Times New Roman" w:hAnsi="Verdana"/>
          <w:color w:val="2577B6"/>
          <w:sz w:val="22"/>
          <w:szCs w:val="22"/>
          <w:u w:val="single"/>
          <w:lang w:eastAsia="en-US"/>
        </w:rPr>
        <w:t>The Writing Center at the University of North Carolina at Chapel Hill</w:t>
      </w:r>
      <w:r w:rsidRPr="00526790">
        <w:rPr>
          <w:rFonts w:ascii="Verdana" w:eastAsia="Times New Roman" w:hAnsi="Verdana"/>
          <w:color w:val="000000"/>
          <w:sz w:val="22"/>
          <w:szCs w:val="22"/>
          <w:lang w:eastAsia="en-US"/>
        </w:rPr>
        <w:fldChar w:fldCharType="end"/>
      </w:r>
      <w:r w:rsidRPr="00526790">
        <w:rPr>
          <w:rFonts w:ascii="Verdana" w:eastAsia="Times New Roman" w:hAnsi="Verdana"/>
          <w:color w:val="000000"/>
          <w:sz w:val="22"/>
          <w:szCs w:val="22"/>
          <w:lang w:eastAsia="en-US"/>
        </w:rPr>
        <w:t>]. Chicago is used mainly in the social sciences, including history, political studies, and theology.</w:t>
      </w:r>
    </w:p>
    <w:p w:rsidR="00526790" w:rsidRPr="00526790" w:rsidRDefault="00526790" w:rsidP="00526790">
      <w:pPr>
        <w:shd w:val="clear" w:color="auto" w:fill="FFFFFF"/>
        <w:bidi w:val="0"/>
        <w:spacing w:before="100" w:beforeAutospacing="1" w:after="100" w:afterAutospacing="1" w:line="277" w:lineRule="atLeast"/>
        <w:rPr>
          <w:rFonts w:ascii="Verdana" w:eastAsia="Times New Roman" w:hAnsi="Verdana"/>
          <w:color w:val="000000"/>
          <w:sz w:val="22"/>
          <w:szCs w:val="22"/>
          <w:lang w:eastAsia="en-US"/>
        </w:rPr>
      </w:pPr>
    </w:p>
    <w:p w:rsidR="00526790" w:rsidRPr="00526790" w:rsidRDefault="00526790" w:rsidP="00526790">
      <w:pPr>
        <w:shd w:val="clear" w:color="auto" w:fill="FFFFFF"/>
        <w:bidi w:val="0"/>
        <w:spacing w:after="120" w:line="277" w:lineRule="atLeast"/>
        <w:outlineLvl w:val="1"/>
        <w:rPr>
          <w:rFonts w:ascii="Tahoma" w:eastAsia="Times New Roman" w:hAnsi="Tahoma" w:cs="Tahoma"/>
          <w:b/>
          <w:bCs/>
          <w:color w:val="000000"/>
          <w:spacing w:val="8"/>
          <w:sz w:val="22"/>
          <w:szCs w:val="22"/>
          <w:lang w:eastAsia="en-US"/>
        </w:rPr>
      </w:pPr>
      <w:r w:rsidRPr="00526790">
        <w:rPr>
          <w:rFonts w:ascii="Tahoma" w:eastAsia="Times New Roman" w:hAnsi="Tahoma" w:cs="Tahoma"/>
          <w:b/>
          <w:bCs/>
          <w:color w:val="000000"/>
          <w:spacing w:val="8"/>
          <w:sz w:val="22"/>
          <w:szCs w:val="22"/>
          <w:lang w:eastAsia="en-US"/>
        </w:rPr>
        <w:t>APA</w:t>
      </w:r>
    </w:p>
    <w:p w:rsidR="00526790" w:rsidRPr="00526790" w:rsidRDefault="00526790" w:rsidP="00526790">
      <w:pPr>
        <w:bidi w:val="0"/>
        <w:rPr>
          <w:rFonts w:ascii="Times" w:eastAsia="Times New Roman" w:hAnsi="Times"/>
          <w:sz w:val="22"/>
          <w:szCs w:val="22"/>
          <w:lang w:eastAsia="en-US"/>
        </w:rPr>
      </w:pPr>
      <w:r w:rsidRPr="00526790">
        <w:rPr>
          <w:rFonts w:ascii="Verdana" w:eastAsia="Times New Roman" w:hAnsi="Verdana"/>
          <w:color w:val="000000"/>
          <w:sz w:val="22"/>
          <w:szCs w:val="22"/>
          <w:shd w:val="clear" w:color="auto" w:fill="FFFFFF"/>
          <w:lang w:eastAsia="en-US"/>
        </w:rPr>
        <w:t>APA is an author/date referencing system common in the social sciences; it uses parenthetical in-text citations to refer readers to the list of references at the end of the paper. Numbered notes or footnotes are reserved for extra explanatory information that would disrupt the continuity of the text. The date of the research is important in scientific disciplines, since it conveys how recent or indeed historical the material is, thus the author/'s last name and the year of publication appear within the text. Page numbers are used in the text only in the case of direct quotations, not for paraphrased material.</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r>
      <w:r w:rsidRPr="00526790">
        <w:rPr>
          <w:rFonts w:ascii="Verdana" w:eastAsia="Times New Roman" w:hAnsi="Verdana"/>
          <w:i/>
          <w:iCs/>
          <w:color w:val="000000"/>
          <w:sz w:val="22"/>
          <w:szCs w:val="22"/>
          <w:shd w:val="clear" w:color="auto" w:fill="FFFFFF"/>
          <w:lang w:eastAsia="en-US"/>
        </w:rPr>
        <w:t>Example</w:t>
      </w:r>
      <w:r w:rsidRPr="00526790">
        <w:rPr>
          <w:rFonts w:ascii="Verdana" w:eastAsia="Times New Roman" w:hAnsi="Verdana"/>
          <w:color w:val="000000"/>
          <w:sz w:val="22"/>
          <w:szCs w:val="22"/>
          <w:lang w:eastAsia="en-US"/>
        </w:rPr>
        <w:br/>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r w:rsidRPr="00526790">
        <w:rPr>
          <w:rFonts w:ascii="Verdana" w:eastAsia="Times New Roman" w:hAnsi="Verdana"/>
          <w:color w:val="000000"/>
          <w:sz w:val="22"/>
          <w:szCs w:val="22"/>
          <w:lang w:eastAsia="en-US"/>
        </w:rPr>
        <w:t>Pinker (1999) notes that memory loss, including memory for words, is an obvious and early symptom of Alzheimer's disease.</w:t>
      </w:r>
    </w:p>
    <w:p w:rsidR="00526790" w:rsidRPr="00526790" w:rsidRDefault="00526790" w:rsidP="00526790">
      <w:pPr>
        <w:bidi w:val="0"/>
        <w:rPr>
          <w:rFonts w:ascii="Times" w:eastAsia="Times New Roman" w:hAnsi="Times"/>
          <w:sz w:val="22"/>
          <w:szCs w:val="22"/>
          <w:lang w:eastAsia="en-US"/>
        </w:rPr>
      </w:pP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shd w:val="clear" w:color="auto" w:fill="FFFFFF"/>
          <w:lang w:eastAsia="en-US"/>
        </w:rPr>
        <w:t xml:space="preserve">The alphabetical Reference List at the end of the paper provides the necessary information for readers to locate and retrieve any source cited in the body of the text. It lists alphabetically in this order: the last name of the author followed by the initials and the year of publication in brackets. In the case of a book with one author, the title of the book comes next, in italics, with just the initial letter of the first words of the title and subtitle </w:t>
      </w:r>
      <w:proofErr w:type="spellStart"/>
      <w:r w:rsidRPr="00526790">
        <w:rPr>
          <w:rFonts w:ascii="Verdana" w:eastAsia="Times New Roman" w:hAnsi="Verdana"/>
          <w:color w:val="000000"/>
          <w:sz w:val="22"/>
          <w:szCs w:val="22"/>
          <w:shd w:val="clear" w:color="auto" w:fill="FFFFFF"/>
          <w:lang w:eastAsia="en-US"/>
        </w:rPr>
        <w:t>capitalised</w:t>
      </w:r>
      <w:proofErr w:type="spellEnd"/>
      <w:r w:rsidRPr="00526790">
        <w:rPr>
          <w:rFonts w:ascii="Verdana" w:eastAsia="Times New Roman" w:hAnsi="Verdana"/>
          <w:color w:val="000000"/>
          <w:sz w:val="22"/>
          <w:szCs w:val="22"/>
          <w:shd w:val="clear" w:color="auto" w:fill="FFFFFF"/>
          <w:lang w:eastAsia="en-US"/>
        </w:rPr>
        <w:t>. This is followed by the place of publication, and the name of the publisher. The information in the List of References must be detailed enough to enable the reader to easily locate the edition or volume or issue number, in the case of journals, or web page etc.</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r>
      <w:r w:rsidRPr="00526790">
        <w:rPr>
          <w:rFonts w:ascii="Verdana" w:eastAsia="Times New Roman" w:hAnsi="Verdana"/>
          <w:i/>
          <w:iCs/>
          <w:color w:val="000000"/>
          <w:sz w:val="22"/>
          <w:szCs w:val="22"/>
          <w:shd w:val="clear" w:color="auto" w:fill="FFFFFF"/>
          <w:lang w:eastAsia="en-US"/>
        </w:rPr>
        <w:t>Example</w:t>
      </w:r>
      <w:r w:rsidRPr="00526790">
        <w:rPr>
          <w:rFonts w:ascii="Verdana" w:eastAsia="Times New Roman" w:hAnsi="Verdana"/>
          <w:color w:val="000000"/>
          <w:sz w:val="22"/>
          <w:szCs w:val="22"/>
          <w:lang w:eastAsia="en-US"/>
        </w:rPr>
        <w:br/>
      </w:r>
    </w:p>
    <w:p w:rsidR="00526790" w:rsidRDefault="00526790" w:rsidP="00526790">
      <w:pPr>
        <w:shd w:val="clear" w:color="auto" w:fill="FFFFFF"/>
        <w:bidi w:val="0"/>
        <w:spacing w:line="277" w:lineRule="atLeast"/>
        <w:rPr>
          <w:rFonts w:ascii="Verdana" w:eastAsia="Times New Roman" w:hAnsi="Verdana"/>
          <w:color w:val="000000"/>
          <w:sz w:val="22"/>
          <w:szCs w:val="22"/>
          <w:lang w:eastAsia="en-US"/>
        </w:rPr>
      </w:pPr>
      <w:proofErr w:type="gramStart"/>
      <w:r w:rsidRPr="00526790">
        <w:rPr>
          <w:rFonts w:ascii="Verdana" w:eastAsia="Times New Roman" w:hAnsi="Verdana"/>
          <w:color w:val="000000"/>
          <w:sz w:val="22"/>
          <w:szCs w:val="22"/>
          <w:lang w:eastAsia="en-US"/>
        </w:rPr>
        <w:t>Pinker, S. (1999).</w:t>
      </w:r>
      <w:proofErr w:type="gramEnd"/>
      <w:r w:rsidRPr="00526790">
        <w:rPr>
          <w:rFonts w:ascii="Verdana" w:eastAsia="Times New Roman" w:hAnsi="Verdana"/>
          <w:color w:val="000000"/>
          <w:sz w:val="22"/>
          <w:szCs w:val="22"/>
          <w:lang w:eastAsia="en-US"/>
        </w:rPr>
        <w:t> </w:t>
      </w:r>
      <w:r w:rsidRPr="00526790">
        <w:rPr>
          <w:rFonts w:ascii="Verdana" w:eastAsia="Times New Roman" w:hAnsi="Verdana"/>
          <w:i/>
          <w:iCs/>
          <w:color w:val="000000"/>
          <w:sz w:val="22"/>
          <w:szCs w:val="22"/>
          <w:lang w:eastAsia="en-US"/>
        </w:rPr>
        <w:t>Words and rules: The ingredients of language</w:t>
      </w:r>
      <w:r w:rsidRPr="00526790">
        <w:rPr>
          <w:rFonts w:ascii="Verdana" w:eastAsia="Times New Roman" w:hAnsi="Verdana"/>
          <w:color w:val="000000"/>
          <w:sz w:val="22"/>
          <w:szCs w:val="22"/>
          <w:lang w:eastAsia="en-US"/>
        </w:rPr>
        <w:t>. London: Phoenix.</w:t>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p>
    <w:p w:rsidR="00526790" w:rsidRPr="00526790" w:rsidRDefault="00526790" w:rsidP="00526790">
      <w:pPr>
        <w:bidi w:val="0"/>
        <w:rPr>
          <w:rFonts w:ascii="Times" w:eastAsia="Times New Roman" w:hAnsi="Times"/>
          <w:sz w:val="22"/>
          <w:szCs w:val="22"/>
          <w:lang w:eastAsia="en-US"/>
        </w:rPr>
      </w:pPr>
    </w:p>
    <w:p w:rsidR="00526790" w:rsidRPr="00526790" w:rsidRDefault="00526790" w:rsidP="00526790">
      <w:pPr>
        <w:shd w:val="clear" w:color="auto" w:fill="FFFFFF"/>
        <w:bidi w:val="0"/>
        <w:spacing w:after="120" w:line="277" w:lineRule="atLeast"/>
        <w:outlineLvl w:val="1"/>
        <w:rPr>
          <w:rFonts w:ascii="Tahoma" w:eastAsia="Times New Roman" w:hAnsi="Tahoma" w:cs="Tahoma"/>
          <w:b/>
          <w:bCs/>
          <w:color w:val="000000"/>
          <w:spacing w:val="8"/>
          <w:sz w:val="22"/>
          <w:szCs w:val="22"/>
          <w:lang w:eastAsia="en-US"/>
        </w:rPr>
      </w:pPr>
      <w:r w:rsidRPr="00526790">
        <w:rPr>
          <w:rFonts w:ascii="Tahoma" w:eastAsia="Times New Roman" w:hAnsi="Tahoma" w:cs="Tahoma"/>
          <w:b/>
          <w:bCs/>
          <w:color w:val="000000"/>
          <w:spacing w:val="8"/>
          <w:sz w:val="22"/>
          <w:szCs w:val="22"/>
          <w:lang w:eastAsia="en-US"/>
        </w:rPr>
        <w:t>MLA</w:t>
      </w:r>
    </w:p>
    <w:p w:rsidR="00526790" w:rsidRPr="00526790" w:rsidRDefault="00526790" w:rsidP="00526790">
      <w:pPr>
        <w:bidi w:val="0"/>
        <w:rPr>
          <w:rFonts w:ascii="Times" w:eastAsia="Times New Roman" w:hAnsi="Times"/>
          <w:sz w:val="22"/>
          <w:szCs w:val="22"/>
          <w:lang w:eastAsia="en-US"/>
        </w:rPr>
      </w:pPr>
      <w:r w:rsidRPr="00526790">
        <w:rPr>
          <w:rFonts w:ascii="Verdana" w:eastAsia="Times New Roman" w:hAnsi="Verdana"/>
          <w:color w:val="000000"/>
          <w:sz w:val="22"/>
          <w:szCs w:val="22"/>
          <w:shd w:val="clear" w:color="auto" w:fill="FFFFFF"/>
          <w:lang w:eastAsia="en-US"/>
        </w:rPr>
        <w:t>The MLA system, common in the arts and humanities, is similar to APA in that it uses parenthetical in-text citations keyed to a List of Works cited at the end of the paper. The author's last name appears in the text close to the borrowed material along with a page number rather than the year. Literature and language rely more on exactly where in the text the quoted material can be found, either directly quoted or paraphrased, rather than the year - after all Hamlet would be 404 if he were alive today! Numbered notes or footnotes are only for extra information that would disrupt the continuity of the text. MLA is generally simpler and more economical than other styles; interruptions are kept to a minimum, usually citing just the last name of the author and the relevant page number within the text.</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shd w:val="clear" w:color="auto" w:fill="FFFFFF"/>
          <w:lang w:eastAsia="en-US"/>
        </w:rPr>
        <w:t xml:space="preserve">Some scholars in the fields of art, dance, history, music, religion, theatre and theology use </w:t>
      </w:r>
      <w:r w:rsidRPr="00526790">
        <w:rPr>
          <w:rFonts w:ascii="Verdana" w:eastAsia="Times New Roman" w:hAnsi="Verdana"/>
          <w:color w:val="000000"/>
          <w:sz w:val="22"/>
          <w:szCs w:val="22"/>
          <w:shd w:val="clear" w:color="auto" w:fill="FFFFFF"/>
          <w:lang w:eastAsia="en-US"/>
        </w:rPr>
        <w:lastRenderedPageBreak/>
        <w:t>Documentation Notes (endnotes or footnotes) to document sources. In this case, a list of works cited or a bibliography may be unnecessary.</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r>
      <w:r w:rsidRPr="00526790">
        <w:rPr>
          <w:rFonts w:ascii="Verdana" w:eastAsia="Times New Roman" w:hAnsi="Verdana"/>
          <w:i/>
          <w:iCs/>
          <w:color w:val="000000"/>
          <w:sz w:val="22"/>
          <w:szCs w:val="22"/>
          <w:shd w:val="clear" w:color="auto" w:fill="FFFFFF"/>
          <w:lang w:eastAsia="en-US"/>
        </w:rPr>
        <w:t>Example</w:t>
      </w:r>
      <w:r w:rsidRPr="00526790">
        <w:rPr>
          <w:rFonts w:ascii="Verdana" w:eastAsia="Times New Roman" w:hAnsi="Verdana"/>
          <w:color w:val="000000"/>
          <w:sz w:val="22"/>
          <w:szCs w:val="22"/>
          <w:shd w:val="clear" w:color="auto" w:fill="FFFFFF"/>
          <w:lang w:eastAsia="en-US"/>
        </w:rPr>
        <w:t> </w:t>
      </w:r>
      <w:r w:rsidRPr="00526790">
        <w:rPr>
          <w:rFonts w:ascii="Verdana" w:eastAsia="Times New Roman" w:hAnsi="Verdana"/>
          <w:color w:val="000000"/>
          <w:sz w:val="22"/>
          <w:szCs w:val="22"/>
          <w:lang w:eastAsia="en-US"/>
        </w:rPr>
        <w:br/>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r w:rsidRPr="00526790">
        <w:rPr>
          <w:rFonts w:ascii="Verdana" w:eastAsia="Times New Roman" w:hAnsi="Verdana"/>
          <w:color w:val="000000"/>
          <w:sz w:val="22"/>
          <w:szCs w:val="22"/>
          <w:lang w:eastAsia="en-US"/>
        </w:rPr>
        <w:t>Pinker notes that memory loss, including memory for words, is an obvious and early symptom of Alzheimer's disease (281).</w:t>
      </w:r>
    </w:p>
    <w:p w:rsidR="00526790" w:rsidRPr="00526790" w:rsidRDefault="00526790" w:rsidP="00526790">
      <w:pPr>
        <w:bidi w:val="0"/>
        <w:rPr>
          <w:rFonts w:ascii="Times" w:eastAsia="Times New Roman" w:hAnsi="Times"/>
          <w:sz w:val="22"/>
          <w:szCs w:val="22"/>
          <w:lang w:eastAsia="en-US"/>
        </w:rPr>
      </w:pP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shd w:val="clear" w:color="auto" w:fill="FFFFFF"/>
          <w:lang w:eastAsia="en-US"/>
        </w:rPr>
        <w:t xml:space="preserve">The List of Works Cited at the end of the paper provides the necessary information for readers to locate and retrieve any source cited in the body of the text. It lists alphabetically in this order: the last name of the author followed by the first names. In the case of a book with one author, the title of the book comes next, </w:t>
      </w:r>
      <w:proofErr w:type="spellStart"/>
      <w:r w:rsidRPr="00526790">
        <w:rPr>
          <w:rFonts w:ascii="Verdana" w:eastAsia="Times New Roman" w:hAnsi="Verdana"/>
          <w:color w:val="000000"/>
          <w:sz w:val="22"/>
          <w:szCs w:val="22"/>
          <w:shd w:val="clear" w:color="auto" w:fill="FFFFFF"/>
          <w:lang w:eastAsia="en-US"/>
        </w:rPr>
        <w:t>italicised</w:t>
      </w:r>
      <w:proofErr w:type="spellEnd"/>
      <w:r w:rsidRPr="00526790">
        <w:rPr>
          <w:rFonts w:ascii="Verdana" w:eastAsia="Times New Roman" w:hAnsi="Verdana"/>
          <w:color w:val="000000"/>
          <w:sz w:val="22"/>
          <w:szCs w:val="22"/>
          <w:shd w:val="clear" w:color="auto" w:fill="FFFFFF"/>
          <w:lang w:eastAsia="en-US"/>
        </w:rPr>
        <w:t xml:space="preserve">, with the initial letter of each significant word in the title </w:t>
      </w:r>
      <w:proofErr w:type="spellStart"/>
      <w:r w:rsidRPr="00526790">
        <w:rPr>
          <w:rFonts w:ascii="Verdana" w:eastAsia="Times New Roman" w:hAnsi="Verdana"/>
          <w:color w:val="000000"/>
          <w:sz w:val="22"/>
          <w:szCs w:val="22"/>
          <w:shd w:val="clear" w:color="auto" w:fill="FFFFFF"/>
          <w:lang w:eastAsia="en-US"/>
        </w:rPr>
        <w:t>capitalised</w:t>
      </w:r>
      <w:proofErr w:type="spellEnd"/>
      <w:r w:rsidRPr="00526790">
        <w:rPr>
          <w:rFonts w:ascii="Verdana" w:eastAsia="Times New Roman" w:hAnsi="Verdana"/>
          <w:color w:val="000000"/>
          <w:sz w:val="22"/>
          <w:szCs w:val="22"/>
          <w:shd w:val="clear" w:color="auto" w:fill="FFFFFF"/>
          <w:lang w:eastAsia="en-US"/>
        </w:rPr>
        <w:t>. This is followed by the place of publication, and the name of the publisher, the year of publication, and finally the medium. </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r>
      <w:r w:rsidRPr="00526790">
        <w:rPr>
          <w:rFonts w:ascii="Verdana" w:eastAsia="Times New Roman" w:hAnsi="Verdana"/>
          <w:i/>
          <w:iCs/>
          <w:color w:val="000000"/>
          <w:sz w:val="22"/>
          <w:szCs w:val="22"/>
          <w:shd w:val="clear" w:color="auto" w:fill="FFFFFF"/>
          <w:lang w:eastAsia="en-US"/>
        </w:rPr>
        <w:t>Example</w:t>
      </w:r>
      <w:r w:rsidRPr="00526790">
        <w:rPr>
          <w:rFonts w:ascii="Verdana" w:eastAsia="Times New Roman" w:hAnsi="Verdana"/>
          <w:color w:val="000000"/>
          <w:sz w:val="22"/>
          <w:szCs w:val="22"/>
          <w:shd w:val="clear" w:color="auto" w:fill="FFFFFF"/>
          <w:lang w:eastAsia="en-US"/>
        </w:rPr>
        <w:t> </w:t>
      </w:r>
      <w:r w:rsidRPr="00526790">
        <w:rPr>
          <w:rFonts w:ascii="Verdana" w:eastAsia="Times New Roman" w:hAnsi="Verdana"/>
          <w:color w:val="000000"/>
          <w:sz w:val="22"/>
          <w:szCs w:val="22"/>
          <w:lang w:eastAsia="en-US"/>
        </w:rPr>
        <w:br/>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proofErr w:type="gramStart"/>
      <w:r w:rsidRPr="00526790">
        <w:rPr>
          <w:rFonts w:ascii="Verdana" w:eastAsia="Times New Roman" w:hAnsi="Verdana"/>
          <w:color w:val="000000"/>
          <w:sz w:val="22"/>
          <w:szCs w:val="22"/>
          <w:lang w:eastAsia="en-US"/>
        </w:rPr>
        <w:t>Pinker, Steven.</w:t>
      </w:r>
      <w:proofErr w:type="gramEnd"/>
      <w:r w:rsidRPr="00526790">
        <w:rPr>
          <w:rFonts w:ascii="Verdana" w:eastAsia="Times New Roman" w:hAnsi="Verdana"/>
          <w:color w:val="000000"/>
          <w:sz w:val="22"/>
          <w:szCs w:val="22"/>
          <w:lang w:eastAsia="en-US"/>
        </w:rPr>
        <w:t> </w:t>
      </w:r>
      <w:r w:rsidRPr="00526790">
        <w:rPr>
          <w:rFonts w:ascii="Verdana" w:eastAsia="Times New Roman" w:hAnsi="Verdana"/>
          <w:i/>
          <w:iCs/>
          <w:color w:val="000000"/>
          <w:sz w:val="22"/>
          <w:szCs w:val="22"/>
          <w:lang w:eastAsia="en-US"/>
        </w:rPr>
        <w:t>Words and Rules: the Ingredients of Language</w:t>
      </w:r>
      <w:r w:rsidRPr="00526790">
        <w:rPr>
          <w:rFonts w:ascii="Verdana" w:eastAsia="Times New Roman" w:hAnsi="Verdana"/>
          <w:color w:val="000000"/>
          <w:sz w:val="22"/>
          <w:szCs w:val="22"/>
          <w:lang w:eastAsia="en-US"/>
        </w:rPr>
        <w:t>. London: Phoenix, 1999. Print.</w:t>
      </w:r>
    </w:p>
    <w:p w:rsidR="00526790" w:rsidRPr="00526790" w:rsidRDefault="00526790" w:rsidP="00526790">
      <w:pPr>
        <w:bidi w:val="0"/>
        <w:rPr>
          <w:rFonts w:ascii="Times" w:eastAsia="Times New Roman" w:hAnsi="Times"/>
          <w:sz w:val="22"/>
          <w:szCs w:val="22"/>
          <w:lang w:eastAsia="en-US"/>
        </w:rPr>
      </w:pPr>
    </w:p>
    <w:p w:rsidR="00526790" w:rsidRDefault="00526790" w:rsidP="00526790">
      <w:pPr>
        <w:bidi w:val="0"/>
        <w:rPr>
          <w:rFonts w:ascii="Times" w:eastAsia="Times New Roman" w:hAnsi="Times"/>
          <w:sz w:val="22"/>
          <w:szCs w:val="22"/>
          <w:lang w:eastAsia="en-US"/>
        </w:rPr>
      </w:pPr>
    </w:p>
    <w:p w:rsidR="00526790" w:rsidRPr="00526790" w:rsidRDefault="00526790" w:rsidP="00526790">
      <w:pPr>
        <w:bidi w:val="0"/>
        <w:rPr>
          <w:rFonts w:ascii="Times" w:eastAsia="Times New Roman" w:hAnsi="Times"/>
          <w:sz w:val="22"/>
          <w:szCs w:val="22"/>
          <w:lang w:eastAsia="en-US"/>
        </w:rPr>
      </w:pPr>
      <w:bookmarkStart w:id="0" w:name="_GoBack"/>
      <w:bookmarkEnd w:id="0"/>
    </w:p>
    <w:p w:rsidR="00526790" w:rsidRPr="00526790" w:rsidRDefault="00526790" w:rsidP="00526790">
      <w:pPr>
        <w:shd w:val="clear" w:color="auto" w:fill="FFFFFF"/>
        <w:bidi w:val="0"/>
        <w:spacing w:after="120" w:line="277" w:lineRule="atLeast"/>
        <w:outlineLvl w:val="1"/>
        <w:rPr>
          <w:rFonts w:ascii="Tahoma" w:eastAsia="Times New Roman" w:hAnsi="Tahoma" w:cs="Tahoma"/>
          <w:b/>
          <w:bCs/>
          <w:color w:val="000000"/>
          <w:spacing w:val="8"/>
          <w:sz w:val="22"/>
          <w:szCs w:val="22"/>
          <w:lang w:eastAsia="en-US"/>
        </w:rPr>
      </w:pPr>
      <w:r w:rsidRPr="00526790">
        <w:rPr>
          <w:rFonts w:ascii="Tahoma" w:eastAsia="Times New Roman" w:hAnsi="Tahoma" w:cs="Tahoma"/>
          <w:b/>
          <w:bCs/>
          <w:color w:val="000000"/>
          <w:spacing w:val="8"/>
          <w:sz w:val="22"/>
          <w:szCs w:val="22"/>
          <w:lang w:eastAsia="en-US"/>
        </w:rPr>
        <w:t>CHICAGO</w:t>
      </w:r>
    </w:p>
    <w:p w:rsidR="00526790" w:rsidRPr="00526790" w:rsidRDefault="00526790" w:rsidP="00526790">
      <w:pPr>
        <w:bidi w:val="0"/>
        <w:rPr>
          <w:rFonts w:ascii="Times" w:eastAsia="Times New Roman" w:hAnsi="Times"/>
          <w:sz w:val="22"/>
          <w:szCs w:val="22"/>
          <w:lang w:eastAsia="en-US"/>
        </w:rPr>
      </w:pPr>
      <w:r w:rsidRPr="00526790">
        <w:rPr>
          <w:rFonts w:ascii="Verdana" w:eastAsia="Times New Roman" w:hAnsi="Verdana"/>
          <w:color w:val="000000"/>
          <w:sz w:val="22"/>
          <w:szCs w:val="22"/>
          <w:shd w:val="clear" w:color="auto" w:fill="FFFFFF"/>
          <w:lang w:eastAsia="en-US"/>
        </w:rPr>
        <w:t>The Chicago notes-bibliography citation system, used by some humanities and social sciences, signals to the reader by a superscript number at the end of the sentence that a source has been used:</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r>
      <w:r w:rsidRPr="00526790">
        <w:rPr>
          <w:rFonts w:ascii="Verdana" w:eastAsia="Times New Roman" w:hAnsi="Verdana"/>
          <w:i/>
          <w:iCs/>
          <w:color w:val="000000"/>
          <w:sz w:val="22"/>
          <w:szCs w:val="22"/>
          <w:shd w:val="clear" w:color="auto" w:fill="FFFFFF"/>
          <w:lang w:eastAsia="en-US"/>
        </w:rPr>
        <w:t>Example</w:t>
      </w:r>
      <w:r w:rsidRPr="00526790">
        <w:rPr>
          <w:rFonts w:ascii="Verdana" w:eastAsia="Times New Roman" w:hAnsi="Verdana"/>
          <w:color w:val="000000"/>
          <w:sz w:val="22"/>
          <w:szCs w:val="22"/>
          <w:shd w:val="clear" w:color="auto" w:fill="FFFFFF"/>
          <w:lang w:eastAsia="en-US"/>
        </w:rPr>
        <w:t> </w:t>
      </w:r>
      <w:r w:rsidRPr="00526790">
        <w:rPr>
          <w:rFonts w:ascii="Verdana" w:eastAsia="Times New Roman" w:hAnsi="Verdana"/>
          <w:color w:val="000000"/>
          <w:sz w:val="22"/>
          <w:szCs w:val="22"/>
          <w:lang w:eastAsia="en-US"/>
        </w:rPr>
        <w:br/>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r w:rsidRPr="00526790">
        <w:rPr>
          <w:rFonts w:ascii="Verdana" w:eastAsia="Times New Roman" w:hAnsi="Verdana"/>
          <w:color w:val="000000"/>
          <w:sz w:val="22"/>
          <w:szCs w:val="22"/>
          <w:lang w:eastAsia="en-US"/>
        </w:rPr>
        <w:t>According to Pinker, memory loss, including memory for words, is an obvious and early symptom of Alzheimer's disease.</w:t>
      </w:r>
      <w:r w:rsidRPr="00526790">
        <w:rPr>
          <w:rFonts w:ascii="Verdana" w:eastAsia="Times New Roman" w:hAnsi="Verdana"/>
          <w:color w:val="000000"/>
          <w:sz w:val="22"/>
          <w:szCs w:val="22"/>
          <w:vertAlign w:val="superscript"/>
          <w:lang w:eastAsia="en-US"/>
        </w:rPr>
        <w:t>1</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t>The source of the quotation and information about the author, title and publication details and the relevant page numbers are then cited in a correspondingly numbered footnote at the bottom of the page, or endnote at the end of the paper. If the text is cited again, the subsequent notes may be shortened.</w:t>
      </w:r>
      <w:r w:rsidRPr="00526790">
        <w:rPr>
          <w:rFonts w:ascii="Verdana" w:eastAsia="Times New Roman" w:hAnsi="Verdana"/>
          <w:color w:val="000000"/>
          <w:sz w:val="22"/>
          <w:szCs w:val="22"/>
          <w:vertAlign w:val="superscript"/>
          <w:lang w:eastAsia="en-US"/>
        </w:rPr>
        <w:t>2</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t xml:space="preserve">Although the same information appears in both the notes and the bibliography it serves two different functions: The notes supply a quick check of the source, and the bibliography illustrates the extent of the research and the relationship to earlier studies. Thus both notes and bibliography are usually provided. There are, however, slight differences in punctuation since the notes </w:t>
      </w:r>
      <w:proofErr w:type="gramStart"/>
      <w:r w:rsidRPr="00526790">
        <w:rPr>
          <w:rFonts w:ascii="Verdana" w:eastAsia="Times New Roman" w:hAnsi="Verdana"/>
          <w:color w:val="000000"/>
          <w:sz w:val="22"/>
          <w:szCs w:val="22"/>
          <w:lang w:eastAsia="en-US"/>
        </w:rPr>
        <w:t>are designed to be read</w:t>
      </w:r>
      <w:proofErr w:type="gramEnd"/>
      <w:r w:rsidRPr="00526790">
        <w:rPr>
          <w:rFonts w:ascii="Verdana" w:eastAsia="Times New Roman" w:hAnsi="Verdana"/>
          <w:color w:val="000000"/>
          <w:sz w:val="22"/>
          <w:szCs w:val="22"/>
          <w:lang w:eastAsia="en-US"/>
        </w:rPr>
        <w:t xml:space="preserve"> as text and the bibliography constitutes a list of independent entries. The author's name appears in the notes as first name last name, Mickey Mouse, while the bibliography entry inverts them, Mouse, M.</w:t>
      </w:r>
      <w:r w:rsidRPr="00526790">
        <w:rPr>
          <w:rFonts w:ascii="Verdana" w:eastAsia="Times New Roman" w:hAnsi="Verdana"/>
          <w:color w:val="000000"/>
          <w:sz w:val="22"/>
          <w:szCs w:val="22"/>
          <w:lang w:eastAsia="en-US"/>
        </w:rPr>
        <w:br/>
      </w:r>
      <w:r w:rsidRPr="00526790">
        <w:rPr>
          <w:rFonts w:ascii="Verdana" w:eastAsia="Times New Roman" w:hAnsi="Verdana"/>
          <w:color w:val="000000"/>
          <w:sz w:val="22"/>
          <w:szCs w:val="22"/>
          <w:lang w:eastAsia="en-US"/>
        </w:rPr>
        <w:br/>
        <w:t>Number all notes consecutively from 1. Substantive notes are inserted as appropriate within the list of footnotes.</w:t>
      </w:r>
      <w:r w:rsidRPr="00526790">
        <w:rPr>
          <w:rFonts w:ascii="Verdana" w:eastAsia="Times New Roman" w:hAnsi="Verdana"/>
          <w:color w:val="000000"/>
          <w:sz w:val="22"/>
          <w:szCs w:val="22"/>
          <w:vertAlign w:val="superscript"/>
          <w:lang w:eastAsia="en-US"/>
        </w:rPr>
        <w:t>3</w:t>
      </w:r>
      <w:r w:rsidRPr="00526790">
        <w:rPr>
          <w:rFonts w:ascii="Verdana" w:eastAsia="Times New Roman" w:hAnsi="Verdana"/>
          <w:color w:val="000000"/>
          <w:sz w:val="22"/>
          <w:szCs w:val="22"/>
          <w:lang w:eastAsia="en-US"/>
        </w:rPr>
        <w:br/>
        <w:t>________________________________________</w:t>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r w:rsidRPr="00526790">
        <w:rPr>
          <w:rFonts w:ascii="Verdana" w:eastAsia="Times New Roman" w:hAnsi="Verdana"/>
          <w:color w:val="000000"/>
          <w:sz w:val="22"/>
          <w:szCs w:val="22"/>
          <w:vertAlign w:val="superscript"/>
          <w:lang w:eastAsia="en-US"/>
        </w:rPr>
        <w:t>1</w:t>
      </w:r>
      <w:r w:rsidRPr="00526790">
        <w:rPr>
          <w:rFonts w:ascii="Verdana" w:eastAsia="Times New Roman" w:hAnsi="Verdana"/>
          <w:color w:val="000000"/>
          <w:sz w:val="22"/>
          <w:szCs w:val="22"/>
          <w:lang w:eastAsia="en-US"/>
        </w:rPr>
        <w:t> Steven Pinker, </w:t>
      </w:r>
      <w:r w:rsidRPr="00526790">
        <w:rPr>
          <w:rFonts w:ascii="Verdana" w:eastAsia="Times New Roman" w:hAnsi="Verdana"/>
          <w:i/>
          <w:iCs/>
          <w:color w:val="000000"/>
          <w:sz w:val="22"/>
          <w:szCs w:val="22"/>
          <w:lang w:eastAsia="en-US"/>
        </w:rPr>
        <w:t>Words and Rules: The Ingredients of Language</w:t>
      </w:r>
      <w:r w:rsidRPr="00526790">
        <w:rPr>
          <w:rFonts w:ascii="Verdana" w:eastAsia="Times New Roman" w:hAnsi="Verdana"/>
          <w:color w:val="000000"/>
          <w:sz w:val="22"/>
          <w:szCs w:val="22"/>
          <w:lang w:eastAsia="en-US"/>
        </w:rPr>
        <w:t> (London: Phoenix, 1999), 281.</w:t>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r w:rsidRPr="00526790">
        <w:rPr>
          <w:rFonts w:ascii="Verdana" w:eastAsia="Times New Roman" w:hAnsi="Verdana"/>
          <w:color w:val="000000"/>
          <w:sz w:val="22"/>
          <w:szCs w:val="22"/>
          <w:vertAlign w:val="superscript"/>
          <w:lang w:eastAsia="en-US"/>
        </w:rPr>
        <w:t>2</w:t>
      </w:r>
      <w:r w:rsidRPr="00526790">
        <w:rPr>
          <w:rFonts w:ascii="Verdana" w:eastAsia="Times New Roman" w:hAnsi="Verdana"/>
          <w:color w:val="000000"/>
          <w:sz w:val="22"/>
          <w:szCs w:val="22"/>
          <w:lang w:eastAsia="en-US"/>
        </w:rPr>
        <w:t> Pinker, </w:t>
      </w:r>
      <w:r w:rsidRPr="00526790">
        <w:rPr>
          <w:rFonts w:ascii="Verdana" w:eastAsia="Times New Roman" w:hAnsi="Verdana"/>
          <w:i/>
          <w:iCs/>
          <w:color w:val="000000"/>
          <w:sz w:val="22"/>
          <w:szCs w:val="22"/>
          <w:lang w:eastAsia="en-US"/>
        </w:rPr>
        <w:t>Words and Rules</w:t>
      </w:r>
      <w:r w:rsidRPr="00526790">
        <w:rPr>
          <w:rFonts w:ascii="Verdana" w:eastAsia="Times New Roman" w:hAnsi="Verdana"/>
          <w:color w:val="000000"/>
          <w:sz w:val="22"/>
          <w:szCs w:val="22"/>
          <w:lang w:eastAsia="en-US"/>
        </w:rPr>
        <w:t>, 297.</w:t>
      </w:r>
    </w:p>
    <w:p w:rsidR="00526790" w:rsidRPr="00526790" w:rsidRDefault="00526790" w:rsidP="00526790">
      <w:pPr>
        <w:shd w:val="clear" w:color="auto" w:fill="FFFFFF"/>
        <w:bidi w:val="0"/>
        <w:spacing w:line="277" w:lineRule="atLeast"/>
        <w:rPr>
          <w:rFonts w:ascii="Verdana" w:eastAsia="Times New Roman" w:hAnsi="Verdana"/>
          <w:color w:val="000000"/>
          <w:sz w:val="22"/>
          <w:szCs w:val="22"/>
          <w:lang w:eastAsia="en-US"/>
        </w:rPr>
      </w:pPr>
      <w:r w:rsidRPr="00526790">
        <w:rPr>
          <w:rFonts w:ascii="Verdana" w:eastAsia="Times New Roman" w:hAnsi="Verdana"/>
          <w:color w:val="000000"/>
          <w:sz w:val="22"/>
          <w:szCs w:val="22"/>
          <w:vertAlign w:val="superscript"/>
          <w:lang w:eastAsia="en-US"/>
        </w:rPr>
        <w:t>3</w:t>
      </w:r>
      <w:r w:rsidRPr="00526790">
        <w:rPr>
          <w:rFonts w:ascii="Verdana" w:eastAsia="Times New Roman" w:hAnsi="Verdana"/>
          <w:color w:val="000000"/>
          <w:sz w:val="22"/>
          <w:szCs w:val="22"/>
          <w:lang w:eastAsia="en-US"/>
        </w:rPr>
        <w:t xml:space="preserve"> Supplementary information that would disrupt the flow of the </w:t>
      </w:r>
      <w:proofErr w:type="gramStart"/>
      <w:r w:rsidRPr="00526790">
        <w:rPr>
          <w:rFonts w:ascii="Verdana" w:eastAsia="Times New Roman" w:hAnsi="Verdana"/>
          <w:color w:val="000000"/>
          <w:sz w:val="22"/>
          <w:szCs w:val="22"/>
          <w:lang w:eastAsia="en-US"/>
        </w:rPr>
        <w:t>text ...</w:t>
      </w:r>
      <w:proofErr w:type="gramEnd"/>
    </w:p>
    <w:p w:rsidR="00390D3E" w:rsidRPr="00526790" w:rsidRDefault="00390D3E" w:rsidP="00CA4DDF">
      <w:pPr>
        <w:rPr>
          <w:rFonts w:ascii="Arial" w:hAnsi="Arial" w:cs="Arial"/>
          <w:b/>
          <w:sz w:val="22"/>
          <w:szCs w:val="22"/>
        </w:rPr>
      </w:pPr>
    </w:p>
    <w:sectPr w:rsidR="00390D3E" w:rsidRPr="00526790" w:rsidSect="00812D9B">
      <w:pgSz w:w="11906" w:h="16838"/>
      <w:pgMar w:top="709" w:right="707" w:bottom="568" w:left="709" w:header="708" w:footer="708"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90" w:rsidRDefault="00526790" w:rsidP="00944BBA">
      <w:r>
        <w:separator/>
      </w:r>
    </w:p>
  </w:endnote>
  <w:endnote w:type="continuationSeparator" w:id="0">
    <w:p w:rsidR="00526790" w:rsidRDefault="00526790" w:rsidP="0094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90" w:rsidRDefault="00526790" w:rsidP="00944BBA">
      <w:r>
        <w:separator/>
      </w:r>
    </w:p>
  </w:footnote>
  <w:footnote w:type="continuationSeparator" w:id="0">
    <w:p w:rsidR="00526790" w:rsidRDefault="00526790" w:rsidP="00944B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00463"/>
    <w:multiLevelType w:val="multilevel"/>
    <w:tmpl w:val="E1E0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90"/>
    <w:rsid w:val="001F4A09"/>
    <w:rsid w:val="00390D3E"/>
    <w:rsid w:val="00526790"/>
    <w:rsid w:val="005F7FD4"/>
    <w:rsid w:val="00612D8C"/>
    <w:rsid w:val="006C6B3D"/>
    <w:rsid w:val="007274BF"/>
    <w:rsid w:val="00812D9B"/>
    <w:rsid w:val="00944BBA"/>
    <w:rsid w:val="00990FF2"/>
    <w:rsid w:val="009A4CEE"/>
    <w:rsid w:val="00A57D95"/>
    <w:rsid w:val="00CA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2B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5267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526790"/>
    <w:pPr>
      <w:bidi w:val="0"/>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0FF2"/>
    <w:pPr>
      <w:bidi w:val="0"/>
      <w:spacing w:before="100" w:beforeAutospacing="1" w:after="100" w:afterAutospacing="1"/>
    </w:pPr>
    <w:rPr>
      <w:rFonts w:ascii="Verdana" w:hAnsi="Verdana"/>
      <w:b/>
      <w:bCs/>
      <w:sz w:val="16"/>
      <w:szCs w:val="16"/>
    </w:rPr>
  </w:style>
  <w:style w:type="paragraph" w:styleId="Header">
    <w:name w:val="header"/>
    <w:basedOn w:val="Normal"/>
    <w:link w:val="HeaderChar"/>
    <w:rsid w:val="00944BBA"/>
    <w:pPr>
      <w:tabs>
        <w:tab w:val="center" w:pos="4320"/>
        <w:tab w:val="right" w:pos="8640"/>
      </w:tabs>
    </w:pPr>
  </w:style>
  <w:style w:type="character" w:customStyle="1" w:styleId="HeaderChar">
    <w:name w:val="Header Char"/>
    <w:basedOn w:val="DefaultParagraphFont"/>
    <w:link w:val="Header"/>
    <w:rsid w:val="00944BBA"/>
    <w:rPr>
      <w:sz w:val="24"/>
      <w:szCs w:val="24"/>
    </w:rPr>
  </w:style>
  <w:style w:type="paragraph" w:styleId="Footer">
    <w:name w:val="footer"/>
    <w:basedOn w:val="Normal"/>
    <w:link w:val="FooterChar"/>
    <w:rsid w:val="00944BBA"/>
    <w:pPr>
      <w:tabs>
        <w:tab w:val="center" w:pos="4320"/>
        <w:tab w:val="right" w:pos="8640"/>
      </w:tabs>
    </w:pPr>
  </w:style>
  <w:style w:type="character" w:customStyle="1" w:styleId="FooterChar">
    <w:name w:val="Footer Char"/>
    <w:basedOn w:val="DefaultParagraphFont"/>
    <w:link w:val="Footer"/>
    <w:rsid w:val="00944BBA"/>
    <w:rPr>
      <w:sz w:val="24"/>
      <w:szCs w:val="24"/>
    </w:rPr>
  </w:style>
  <w:style w:type="character" w:customStyle="1" w:styleId="Heading2Char">
    <w:name w:val="Heading 2 Char"/>
    <w:basedOn w:val="DefaultParagraphFont"/>
    <w:link w:val="Heading2"/>
    <w:uiPriority w:val="9"/>
    <w:rsid w:val="00526790"/>
    <w:rPr>
      <w:rFonts w:ascii="Times" w:hAnsi="Times"/>
      <w:b/>
      <w:bCs/>
      <w:sz w:val="36"/>
      <w:szCs w:val="36"/>
      <w:lang w:eastAsia="en-US"/>
    </w:rPr>
  </w:style>
  <w:style w:type="character" w:styleId="Emphasis">
    <w:name w:val="Emphasis"/>
    <w:basedOn w:val="DefaultParagraphFont"/>
    <w:uiPriority w:val="20"/>
    <w:qFormat/>
    <w:rsid w:val="00526790"/>
    <w:rPr>
      <w:i/>
      <w:iCs/>
    </w:rPr>
  </w:style>
  <w:style w:type="character" w:customStyle="1" w:styleId="apple-converted-space">
    <w:name w:val="apple-converted-space"/>
    <w:basedOn w:val="DefaultParagraphFont"/>
    <w:rsid w:val="00526790"/>
  </w:style>
  <w:style w:type="character" w:styleId="Hyperlink">
    <w:name w:val="Hyperlink"/>
    <w:basedOn w:val="DefaultParagraphFont"/>
    <w:uiPriority w:val="99"/>
    <w:unhideWhenUsed/>
    <w:rsid w:val="00526790"/>
    <w:rPr>
      <w:color w:val="0000FF"/>
      <w:u w:val="single"/>
    </w:rPr>
  </w:style>
  <w:style w:type="character" w:styleId="Strong">
    <w:name w:val="Strong"/>
    <w:basedOn w:val="DefaultParagraphFont"/>
    <w:uiPriority w:val="22"/>
    <w:qFormat/>
    <w:rsid w:val="00526790"/>
    <w:rPr>
      <w:b/>
      <w:bCs/>
    </w:rPr>
  </w:style>
  <w:style w:type="character" w:customStyle="1" w:styleId="Heading1Char">
    <w:name w:val="Heading 1 Char"/>
    <w:basedOn w:val="DefaultParagraphFont"/>
    <w:link w:val="Heading1"/>
    <w:rsid w:val="0052679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5267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526790"/>
    <w:pPr>
      <w:bidi w:val="0"/>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0FF2"/>
    <w:pPr>
      <w:bidi w:val="0"/>
      <w:spacing w:before="100" w:beforeAutospacing="1" w:after="100" w:afterAutospacing="1"/>
    </w:pPr>
    <w:rPr>
      <w:rFonts w:ascii="Verdana" w:hAnsi="Verdana"/>
      <w:b/>
      <w:bCs/>
      <w:sz w:val="16"/>
      <w:szCs w:val="16"/>
    </w:rPr>
  </w:style>
  <w:style w:type="paragraph" w:styleId="Header">
    <w:name w:val="header"/>
    <w:basedOn w:val="Normal"/>
    <w:link w:val="HeaderChar"/>
    <w:rsid w:val="00944BBA"/>
    <w:pPr>
      <w:tabs>
        <w:tab w:val="center" w:pos="4320"/>
        <w:tab w:val="right" w:pos="8640"/>
      </w:tabs>
    </w:pPr>
  </w:style>
  <w:style w:type="character" w:customStyle="1" w:styleId="HeaderChar">
    <w:name w:val="Header Char"/>
    <w:basedOn w:val="DefaultParagraphFont"/>
    <w:link w:val="Header"/>
    <w:rsid w:val="00944BBA"/>
    <w:rPr>
      <w:sz w:val="24"/>
      <w:szCs w:val="24"/>
    </w:rPr>
  </w:style>
  <w:style w:type="paragraph" w:styleId="Footer">
    <w:name w:val="footer"/>
    <w:basedOn w:val="Normal"/>
    <w:link w:val="FooterChar"/>
    <w:rsid w:val="00944BBA"/>
    <w:pPr>
      <w:tabs>
        <w:tab w:val="center" w:pos="4320"/>
        <w:tab w:val="right" w:pos="8640"/>
      </w:tabs>
    </w:pPr>
  </w:style>
  <w:style w:type="character" w:customStyle="1" w:styleId="FooterChar">
    <w:name w:val="Footer Char"/>
    <w:basedOn w:val="DefaultParagraphFont"/>
    <w:link w:val="Footer"/>
    <w:rsid w:val="00944BBA"/>
    <w:rPr>
      <w:sz w:val="24"/>
      <w:szCs w:val="24"/>
    </w:rPr>
  </w:style>
  <w:style w:type="character" w:customStyle="1" w:styleId="Heading2Char">
    <w:name w:val="Heading 2 Char"/>
    <w:basedOn w:val="DefaultParagraphFont"/>
    <w:link w:val="Heading2"/>
    <w:uiPriority w:val="9"/>
    <w:rsid w:val="00526790"/>
    <w:rPr>
      <w:rFonts w:ascii="Times" w:hAnsi="Times"/>
      <w:b/>
      <w:bCs/>
      <w:sz w:val="36"/>
      <w:szCs w:val="36"/>
      <w:lang w:eastAsia="en-US"/>
    </w:rPr>
  </w:style>
  <w:style w:type="character" w:styleId="Emphasis">
    <w:name w:val="Emphasis"/>
    <w:basedOn w:val="DefaultParagraphFont"/>
    <w:uiPriority w:val="20"/>
    <w:qFormat/>
    <w:rsid w:val="00526790"/>
    <w:rPr>
      <w:i/>
      <w:iCs/>
    </w:rPr>
  </w:style>
  <w:style w:type="character" w:customStyle="1" w:styleId="apple-converted-space">
    <w:name w:val="apple-converted-space"/>
    <w:basedOn w:val="DefaultParagraphFont"/>
    <w:rsid w:val="00526790"/>
  </w:style>
  <w:style w:type="character" w:styleId="Hyperlink">
    <w:name w:val="Hyperlink"/>
    <w:basedOn w:val="DefaultParagraphFont"/>
    <w:uiPriority w:val="99"/>
    <w:unhideWhenUsed/>
    <w:rsid w:val="00526790"/>
    <w:rPr>
      <w:color w:val="0000FF"/>
      <w:u w:val="single"/>
    </w:rPr>
  </w:style>
  <w:style w:type="character" w:styleId="Strong">
    <w:name w:val="Strong"/>
    <w:basedOn w:val="DefaultParagraphFont"/>
    <w:uiPriority w:val="22"/>
    <w:qFormat/>
    <w:rsid w:val="00526790"/>
    <w:rPr>
      <w:b/>
      <w:bCs/>
    </w:rPr>
  </w:style>
  <w:style w:type="character" w:customStyle="1" w:styleId="Heading1Char">
    <w:name w:val="Heading 1 Char"/>
    <w:basedOn w:val="DefaultParagraphFont"/>
    <w:link w:val="Heading1"/>
    <w:rsid w:val="0052679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4960">
      <w:bodyDiv w:val="1"/>
      <w:marLeft w:val="0"/>
      <w:marRight w:val="0"/>
      <w:marTop w:val="0"/>
      <w:marBottom w:val="0"/>
      <w:divBdr>
        <w:top w:val="none" w:sz="0" w:space="0" w:color="auto"/>
        <w:left w:val="none" w:sz="0" w:space="0" w:color="auto"/>
        <w:bottom w:val="none" w:sz="0" w:space="0" w:color="auto"/>
        <w:right w:val="none" w:sz="0" w:space="0" w:color="auto"/>
      </w:divBdr>
    </w:div>
    <w:div w:id="247276277">
      <w:bodyDiv w:val="1"/>
      <w:marLeft w:val="0"/>
      <w:marRight w:val="0"/>
      <w:marTop w:val="0"/>
      <w:marBottom w:val="0"/>
      <w:divBdr>
        <w:top w:val="none" w:sz="0" w:space="0" w:color="auto"/>
        <w:left w:val="none" w:sz="0" w:space="0" w:color="auto"/>
        <w:bottom w:val="none" w:sz="0" w:space="0" w:color="auto"/>
        <w:right w:val="none" w:sz="0" w:space="0" w:color="auto"/>
      </w:divBdr>
      <w:divsChild>
        <w:div w:id="631251647">
          <w:marLeft w:val="0"/>
          <w:marRight w:val="0"/>
          <w:marTop w:val="0"/>
          <w:marBottom w:val="0"/>
          <w:divBdr>
            <w:top w:val="none" w:sz="0" w:space="0" w:color="auto"/>
            <w:left w:val="none" w:sz="0" w:space="0" w:color="auto"/>
            <w:bottom w:val="none" w:sz="0" w:space="0" w:color="auto"/>
            <w:right w:val="none" w:sz="0" w:space="0" w:color="auto"/>
          </w:divBdr>
          <w:divsChild>
            <w:div w:id="267542369">
              <w:marLeft w:val="0"/>
              <w:marRight w:val="0"/>
              <w:marTop w:val="0"/>
              <w:marBottom w:val="0"/>
              <w:divBdr>
                <w:top w:val="none" w:sz="0" w:space="0" w:color="auto"/>
                <w:left w:val="none" w:sz="0" w:space="0" w:color="auto"/>
                <w:bottom w:val="none" w:sz="0" w:space="0" w:color="auto"/>
                <w:right w:val="none" w:sz="0" w:space="0" w:color="auto"/>
              </w:divBdr>
              <w:divsChild>
                <w:div w:id="401757867">
                  <w:marLeft w:val="0"/>
                  <w:marRight w:val="0"/>
                  <w:marTop w:val="0"/>
                  <w:marBottom w:val="0"/>
                  <w:divBdr>
                    <w:top w:val="none" w:sz="0" w:space="0" w:color="auto"/>
                    <w:left w:val="none" w:sz="0" w:space="0" w:color="auto"/>
                    <w:bottom w:val="none" w:sz="0" w:space="0" w:color="auto"/>
                    <w:right w:val="none" w:sz="0" w:space="0" w:color="auto"/>
                  </w:divBdr>
                  <w:divsChild>
                    <w:div w:id="2101677257">
                      <w:marLeft w:val="0"/>
                      <w:marRight w:val="0"/>
                      <w:marTop w:val="0"/>
                      <w:marBottom w:val="0"/>
                      <w:divBdr>
                        <w:top w:val="none" w:sz="0" w:space="0" w:color="auto"/>
                        <w:left w:val="none" w:sz="0" w:space="0" w:color="auto"/>
                        <w:bottom w:val="none" w:sz="0" w:space="0" w:color="auto"/>
                        <w:right w:val="none" w:sz="0" w:space="0" w:color="auto"/>
                      </w:divBdr>
                      <w:divsChild>
                        <w:div w:id="1049451369">
                          <w:marLeft w:val="0"/>
                          <w:marRight w:val="0"/>
                          <w:marTop w:val="0"/>
                          <w:marBottom w:val="0"/>
                          <w:divBdr>
                            <w:top w:val="none" w:sz="0" w:space="0" w:color="auto"/>
                            <w:left w:val="none" w:sz="0" w:space="0" w:color="auto"/>
                            <w:bottom w:val="none" w:sz="0" w:space="0" w:color="auto"/>
                            <w:right w:val="none" w:sz="0" w:space="0" w:color="auto"/>
                          </w:divBdr>
                          <w:divsChild>
                            <w:div w:id="247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7669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14">
          <w:marLeft w:val="0"/>
          <w:marRight w:val="0"/>
          <w:marTop w:val="0"/>
          <w:marBottom w:val="0"/>
          <w:divBdr>
            <w:top w:val="none" w:sz="0" w:space="0" w:color="auto"/>
            <w:left w:val="none" w:sz="0" w:space="0" w:color="auto"/>
            <w:bottom w:val="none" w:sz="0" w:space="0" w:color="auto"/>
            <w:right w:val="none" w:sz="0" w:space="0" w:color="auto"/>
          </w:divBdr>
          <w:divsChild>
            <w:div w:id="111435863">
              <w:marLeft w:val="0"/>
              <w:marRight w:val="0"/>
              <w:marTop w:val="0"/>
              <w:marBottom w:val="0"/>
              <w:divBdr>
                <w:top w:val="none" w:sz="0" w:space="0" w:color="auto"/>
                <w:left w:val="none" w:sz="0" w:space="0" w:color="auto"/>
                <w:bottom w:val="none" w:sz="0" w:space="0" w:color="auto"/>
                <w:right w:val="none" w:sz="0" w:space="0" w:color="auto"/>
              </w:divBdr>
              <w:divsChild>
                <w:div w:id="301036839">
                  <w:marLeft w:val="0"/>
                  <w:marRight w:val="0"/>
                  <w:marTop w:val="0"/>
                  <w:marBottom w:val="0"/>
                  <w:divBdr>
                    <w:top w:val="none" w:sz="0" w:space="0" w:color="auto"/>
                    <w:left w:val="none" w:sz="0" w:space="0" w:color="auto"/>
                    <w:bottom w:val="none" w:sz="0" w:space="0" w:color="auto"/>
                    <w:right w:val="none" w:sz="0" w:space="0" w:color="auto"/>
                  </w:divBdr>
                  <w:divsChild>
                    <w:div w:id="1640264479">
                      <w:marLeft w:val="0"/>
                      <w:marRight w:val="0"/>
                      <w:marTop w:val="0"/>
                      <w:marBottom w:val="0"/>
                      <w:divBdr>
                        <w:top w:val="none" w:sz="0" w:space="0" w:color="auto"/>
                        <w:left w:val="none" w:sz="0" w:space="0" w:color="auto"/>
                        <w:bottom w:val="none" w:sz="0" w:space="0" w:color="auto"/>
                        <w:right w:val="none" w:sz="0" w:space="0" w:color="auto"/>
                      </w:divBdr>
                      <w:divsChild>
                        <w:div w:id="1547446604">
                          <w:marLeft w:val="0"/>
                          <w:marRight w:val="0"/>
                          <w:marTop w:val="0"/>
                          <w:marBottom w:val="0"/>
                          <w:divBdr>
                            <w:top w:val="none" w:sz="0" w:space="0" w:color="auto"/>
                            <w:left w:val="none" w:sz="0" w:space="0" w:color="auto"/>
                            <w:bottom w:val="none" w:sz="0" w:space="0" w:color="auto"/>
                            <w:right w:val="none" w:sz="0" w:space="0" w:color="auto"/>
                          </w:divBdr>
                          <w:divsChild>
                            <w:div w:id="20626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28508">
      <w:bodyDiv w:val="1"/>
      <w:marLeft w:val="0"/>
      <w:marRight w:val="0"/>
      <w:marTop w:val="0"/>
      <w:marBottom w:val="0"/>
      <w:divBdr>
        <w:top w:val="none" w:sz="0" w:space="0" w:color="auto"/>
        <w:left w:val="none" w:sz="0" w:space="0" w:color="auto"/>
        <w:bottom w:val="none" w:sz="0" w:space="0" w:color="auto"/>
        <w:right w:val="none" w:sz="0" w:space="0" w:color="auto"/>
      </w:divBdr>
    </w:div>
    <w:div w:id="610014714">
      <w:bodyDiv w:val="1"/>
      <w:marLeft w:val="0"/>
      <w:marRight w:val="0"/>
      <w:marTop w:val="0"/>
      <w:marBottom w:val="0"/>
      <w:divBdr>
        <w:top w:val="none" w:sz="0" w:space="0" w:color="auto"/>
        <w:left w:val="none" w:sz="0" w:space="0" w:color="auto"/>
        <w:bottom w:val="none" w:sz="0" w:space="0" w:color="auto"/>
        <w:right w:val="none" w:sz="0" w:space="0" w:color="auto"/>
      </w:divBdr>
      <w:divsChild>
        <w:div w:id="1744914557">
          <w:marLeft w:val="0"/>
          <w:marRight w:val="0"/>
          <w:marTop w:val="0"/>
          <w:marBottom w:val="0"/>
          <w:divBdr>
            <w:top w:val="none" w:sz="0" w:space="0" w:color="auto"/>
            <w:left w:val="none" w:sz="0" w:space="0" w:color="auto"/>
            <w:bottom w:val="none" w:sz="0" w:space="0" w:color="auto"/>
            <w:right w:val="none" w:sz="0" w:space="0" w:color="auto"/>
          </w:divBdr>
        </w:div>
        <w:div w:id="183791714">
          <w:marLeft w:val="0"/>
          <w:marRight w:val="0"/>
          <w:marTop w:val="0"/>
          <w:marBottom w:val="0"/>
          <w:divBdr>
            <w:top w:val="none" w:sz="0" w:space="0" w:color="auto"/>
            <w:left w:val="none" w:sz="0" w:space="0" w:color="auto"/>
            <w:bottom w:val="none" w:sz="0" w:space="0" w:color="auto"/>
            <w:right w:val="none" w:sz="0" w:space="0" w:color="auto"/>
          </w:divBdr>
        </w:div>
        <w:div w:id="196044810">
          <w:marLeft w:val="0"/>
          <w:marRight w:val="0"/>
          <w:marTop w:val="0"/>
          <w:marBottom w:val="0"/>
          <w:divBdr>
            <w:top w:val="none" w:sz="0" w:space="0" w:color="auto"/>
            <w:left w:val="none" w:sz="0" w:space="0" w:color="auto"/>
            <w:bottom w:val="none" w:sz="0" w:space="0" w:color="auto"/>
            <w:right w:val="none" w:sz="0" w:space="0" w:color="auto"/>
          </w:divBdr>
        </w:div>
      </w:divsChild>
    </w:div>
    <w:div w:id="1452941096">
      <w:bodyDiv w:val="1"/>
      <w:marLeft w:val="0"/>
      <w:marRight w:val="0"/>
      <w:marTop w:val="0"/>
      <w:marBottom w:val="0"/>
      <w:divBdr>
        <w:top w:val="none" w:sz="0" w:space="0" w:color="auto"/>
        <w:left w:val="none" w:sz="0" w:space="0" w:color="auto"/>
        <w:bottom w:val="none" w:sz="0" w:space="0" w:color="auto"/>
        <w:right w:val="none" w:sz="0" w:space="0" w:color="auto"/>
      </w:divBdr>
      <w:divsChild>
        <w:div w:id="1121529885">
          <w:marLeft w:val="0"/>
          <w:marRight w:val="0"/>
          <w:marTop w:val="0"/>
          <w:marBottom w:val="0"/>
          <w:divBdr>
            <w:top w:val="none" w:sz="0" w:space="0" w:color="auto"/>
            <w:left w:val="none" w:sz="0" w:space="0" w:color="auto"/>
            <w:bottom w:val="none" w:sz="0" w:space="0" w:color="auto"/>
            <w:right w:val="none" w:sz="0" w:space="0" w:color="auto"/>
          </w:divBdr>
          <w:divsChild>
            <w:div w:id="733628813">
              <w:marLeft w:val="0"/>
              <w:marRight w:val="0"/>
              <w:marTop w:val="0"/>
              <w:marBottom w:val="0"/>
              <w:divBdr>
                <w:top w:val="none" w:sz="0" w:space="0" w:color="auto"/>
                <w:left w:val="none" w:sz="0" w:space="0" w:color="auto"/>
                <w:bottom w:val="none" w:sz="0" w:space="0" w:color="auto"/>
                <w:right w:val="none" w:sz="0" w:space="0" w:color="auto"/>
              </w:divBdr>
              <w:divsChild>
                <w:div w:id="694235904">
                  <w:marLeft w:val="0"/>
                  <w:marRight w:val="0"/>
                  <w:marTop w:val="0"/>
                  <w:marBottom w:val="0"/>
                  <w:divBdr>
                    <w:top w:val="none" w:sz="0" w:space="0" w:color="auto"/>
                    <w:left w:val="none" w:sz="0" w:space="0" w:color="auto"/>
                    <w:bottom w:val="none" w:sz="0" w:space="0" w:color="auto"/>
                    <w:right w:val="none" w:sz="0" w:space="0" w:color="auto"/>
                  </w:divBdr>
                  <w:divsChild>
                    <w:div w:id="836461626">
                      <w:marLeft w:val="0"/>
                      <w:marRight w:val="0"/>
                      <w:marTop w:val="0"/>
                      <w:marBottom w:val="0"/>
                      <w:divBdr>
                        <w:top w:val="none" w:sz="0" w:space="0" w:color="auto"/>
                        <w:left w:val="none" w:sz="0" w:space="0" w:color="auto"/>
                        <w:bottom w:val="none" w:sz="0" w:space="0" w:color="auto"/>
                        <w:right w:val="none" w:sz="0" w:space="0" w:color="auto"/>
                      </w:divBdr>
                      <w:divsChild>
                        <w:div w:id="1092240640">
                          <w:marLeft w:val="0"/>
                          <w:marRight w:val="0"/>
                          <w:marTop w:val="0"/>
                          <w:marBottom w:val="0"/>
                          <w:divBdr>
                            <w:top w:val="none" w:sz="0" w:space="0" w:color="auto"/>
                            <w:left w:val="none" w:sz="0" w:space="0" w:color="auto"/>
                            <w:bottom w:val="none" w:sz="0" w:space="0" w:color="auto"/>
                            <w:right w:val="none" w:sz="0" w:space="0" w:color="auto"/>
                          </w:divBdr>
                          <w:divsChild>
                            <w:div w:id="8990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888</Words>
  <Characters>5063</Characters>
  <Application>Microsoft Macintosh Word</Application>
  <DocSecurity>0</DocSecurity>
  <Lines>42</Lines>
  <Paragraphs>11</Paragraphs>
  <ScaleCrop>false</ScaleCrop>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Othman</dc:creator>
  <cp:keywords/>
  <dc:description/>
  <cp:lastModifiedBy>Muna Othman</cp:lastModifiedBy>
  <cp:revision>1</cp:revision>
  <cp:lastPrinted>2012-07-18T16:10:00Z</cp:lastPrinted>
  <dcterms:created xsi:type="dcterms:W3CDTF">2015-12-18T07:00:00Z</dcterms:created>
  <dcterms:modified xsi:type="dcterms:W3CDTF">2015-12-18T07:03:00Z</dcterms:modified>
</cp:coreProperties>
</file>